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A" w:rsidRPr="00145B46" w:rsidRDefault="0060154A" w:rsidP="0060154A">
      <w:pPr>
        <w:tabs>
          <w:tab w:val="left" w:pos="284"/>
          <w:tab w:val="left" w:pos="6440"/>
        </w:tabs>
        <w:jc w:val="center"/>
        <w:rPr>
          <w:sz w:val="36"/>
          <w:szCs w:val="36"/>
        </w:rPr>
      </w:pPr>
      <w:bookmarkStart w:id="0" w:name="_GoBack"/>
      <w:r w:rsidRPr="00145B46">
        <w:rPr>
          <w:b/>
          <w:sz w:val="36"/>
          <w:szCs w:val="36"/>
        </w:rPr>
        <w:t>SJEDNICA NASTAVNIČKOG VIJEĆA</w:t>
      </w:r>
    </w:p>
    <w:p w:rsidR="0060154A" w:rsidRPr="00145B46" w:rsidRDefault="0060154A" w:rsidP="0060154A">
      <w:pPr>
        <w:ind w:left="708" w:firstLine="708"/>
        <w:jc w:val="center"/>
        <w:rPr>
          <w:sz w:val="28"/>
          <w:szCs w:val="28"/>
        </w:rPr>
      </w:pPr>
    </w:p>
    <w:p w:rsidR="0060154A" w:rsidRPr="00145B46" w:rsidRDefault="0060154A" w:rsidP="009D663C">
      <w:pPr>
        <w:ind w:left="708" w:hanging="708"/>
        <w:rPr>
          <w:b/>
          <w:sz w:val="28"/>
          <w:szCs w:val="28"/>
        </w:rPr>
      </w:pPr>
      <w:r w:rsidRPr="00145B46">
        <w:rPr>
          <w:sz w:val="28"/>
          <w:szCs w:val="28"/>
        </w:rPr>
        <w:t>Dan</w:t>
      </w:r>
      <w:r w:rsidRPr="00145B46">
        <w:rPr>
          <w:b/>
          <w:sz w:val="28"/>
          <w:szCs w:val="28"/>
        </w:rPr>
        <w:t xml:space="preserve">:  </w:t>
      </w:r>
      <w:r w:rsidR="009D663C">
        <w:rPr>
          <w:b/>
          <w:sz w:val="28"/>
          <w:szCs w:val="28"/>
        </w:rPr>
        <w:t>28. 5. 2024</w:t>
      </w:r>
      <w:r w:rsidRPr="00145B46">
        <w:rPr>
          <w:b/>
          <w:sz w:val="28"/>
          <w:szCs w:val="28"/>
        </w:rPr>
        <w:t>. (</w:t>
      </w:r>
      <w:r w:rsidR="009D663C">
        <w:rPr>
          <w:b/>
          <w:sz w:val="28"/>
          <w:szCs w:val="28"/>
        </w:rPr>
        <w:t>utorak</w:t>
      </w:r>
      <w:r w:rsidRPr="00145B46">
        <w:rPr>
          <w:b/>
          <w:sz w:val="28"/>
          <w:szCs w:val="28"/>
        </w:rPr>
        <w:t>)</w:t>
      </w:r>
      <w:r w:rsidR="009D663C">
        <w:rPr>
          <w:b/>
          <w:sz w:val="28"/>
          <w:szCs w:val="28"/>
        </w:rPr>
        <w:tab/>
        <w:t xml:space="preserve">  </w:t>
      </w:r>
      <w:r w:rsidRPr="00145B46">
        <w:rPr>
          <w:sz w:val="28"/>
          <w:szCs w:val="28"/>
        </w:rPr>
        <w:t xml:space="preserve">Sat:  </w:t>
      </w:r>
      <w:r w:rsidRPr="00145B46">
        <w:rPr>
          <w:b/>
          <w:sz w:val="28"/>
          <w:szCs w:val="28"/>
        </w:rPr>
        <w:t>14,10  sati</w:t>
      </w:r>
      <w:r w:rsidR="009D663C">
        <w:rPr>
          <w:b/>
          <w:sz w:val="28"/>
          <w:szCs w:val="28"/>
        </w:rPr>
        <w:tab/>
      </w:r>
      <w:r w:rsidR="009D663C">
        <w:rPr>
          <w:b/>
          <w:sz w:val="28"/>
          <w:szCs w:val="28"/>
        </w:rPr>
        <w:tab/>
      </w:r>
      <w:r w:rsidR="000350C1">
        <w:rPr>
          <w:sz w:val="28"/>
          <w:szCs w:val="28"/>
        </w:rPr>
        <w:t>S</w:t>
      </w:r>
      <w:r w:rsidRPr="00145B46">
        <w:rPr>
          <w:sz w:val="28"/>
          <w:szCs w:val="28"/>
        </w:rPr>
        <w:t>oba</w:t>
      </w:r>
      <w:r w:rsidRPr="00145B46">
        <w:rPr>
          <w:b/>
          <w:sz w:val="28"/>
          <w:szCs w:val="28"/>
        </w:rPr>
        <w:t>: učionica 17</w:t>
      </w:r>
    </w:p>
    <w:p w:rsidR="0060154A" w:rsidRPr="00145B46" w:rsidRDefault="0060154A" w:rsidP="0060154A">
      <w:pPr>
        <w:ind w:left="708" w:hanging="708"/>
        <w:jc w:val="center"/>
        <w:rPr>
          <w:b/>
          <w:sz w:val="10"/>
          <w:szCs w:val="10"/>
        </w:rPr>
      </w:pPr>
    </w:p>
    <w:p w:rsidR="0060154A" w:rsidRPr="00145B46" w:rsidRDefault="0060154A" w:rsidP="0060154A">
      <w:pPr>
        <w:ind w:left="-284"/>
        <w:jc w:val="both"/>
        <w:rPr>
          <w:b/>
          <w:sz w:val="22"/>
          <w:szCs w:val="22"/>
        </w:rPr>
      </w:pPr>
    </w:p>
    <w:p w:rsidR="0060154A" w:rsidRPr="00145B46" w:rsidRDefault="0060154A" w:rsidP="0060154A">
      <w:pPr>
        <w:ind w:left="284" w:hanging="284"/>
        <w:jc w:val="both"/>
        <w:rPr>
          <w:u w:val="single"/>
        </w:rPr>
      </w:pPr>
      <w:r w:rsidRPr="00145B46">
        <w:t>1.  Izvješća razrednika završnih odjeljenja o rezultatima odgojno-obrazovnog rada na kraju nastavne godine i verificiranje istih od strane NV-a (</w:t>
      </w:r>
      <w:r w:rsidRPr="00145B46">
        <w:rPr>
          <w:u w:val="single"/>
        </w:rPr>
        <w:t xml:space="preserve">elektronski popunjene obrasce, ovjerene potpisom, razrednici trebaju predati u referadu do </w:t>
      </w:r>
      <w:r w:rsidR="009D663C">
        <w:rPr>
          <w:u w:val="single"/>
        </w:rPr>
        <w:t>28</w:t>
      </w:r>
      <w:r w:rsidRPr="00145B46">
        <w:rPr>
          <w:u w:val="single"/>
        </w:rPr>
        <w:t>. 5. 202</w:t>
      </w:r>
      <w:r w:rsidR="009D663C">
        <w:rPr>
          <w:u w:val="single"/>
        </w:rPr>
        <w:t>4</w:t>
      </w:r>
      <w:r w:rsidRPr="00145B46">
        <w:rPr>
          <w:u w:val="single"/>
        </w:rPr>
        <w:t>. do 12,00 sati</w:t>
      </w:r>
      <w:r w:rsidR="002C723A" w:rsidRPr="00145B46">
        <w:rPr>
          <w:u w:val="single"/>
        </w:rPr>
        <w:t>, na službeni školski protokol</w:t>
      </w:r>
      <w:r w:rsidRPr="00145B46">
        <w:rPr>
          <w:u w:val="single"/>
        </w:rPr>
        <w:t>)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broj učenika u odjeljenju (na početku i kraju nastavne godine)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broj učenika koji su s uspjehom završili nastavnu godinu</w:t>
      </w:r>
    </w:p>
    <w:p w:rsidR="0060154A" w:rsidRPr="00145B46" w:rsidRDefault="0060154A" w:rsidP="0060154A">
      <w:pPr>
        <w:ind w:left="709" w:hanging="709"/>
        <w:jc w:val="both"/>
      </w:pPr>
      <w:r w:rsidRPr="00145B46">
        <w:t>•</w:t>
      </w:r>
      <w:r w:rsidRPr="00145B46">
        <w:tab/>
        <w:t xml:space="preserve">broj učenika koji se upućuju na dopunsku nastavu (prema nastavnim predmetima i </w:t>
      </w:r>
      <w:r w:rsidR="00675853" w:rsidRPr="00145B46">
        <w:t xml:space="preserve">IMENA </w:t>
      </w:r>
      <w:r w:rsidRPr="00145B46">
        <w:t>učenika)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broj učenika (i poimenično) koji su nastavnu godinu završili s tri ili više nedovoljnih ocjena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broj izostanaka s nastave (ukupno i neispričano - po odjeljenju i po učeniku)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realizacija nastave (po nastavnim predmetima)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 xml:space="preserve">realizacija </w:t>
      </w:r>
      <w:proofErr w:type="spellStart"/>
      <w:r w:rsidRPr="00145B46">
        <w:t>međupredmetnih</w:t>
      </w:r>
      <w:proofErr w:type="spellEnd"/>
      <w:r w:rsidRPr="00145B46">
        <w:t xml:space="preserve"> tema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realizacija preventivnih programa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odgojne mjere (brojčano po kategorijama)</w:t>
      </w:r>
    </w:p>
    <w:p w:rsidR="0060154A" w:rsidRPr="00145B46" w:rsidRDefault="0060154A" w:rsidP="0060154A">
      <w:pPr>
        <w:jc w:val="both"/>
      </w:pPr>
      <w:r w:rsidRPr="00145B46">
        <w:t>•</w:t>
      </w:r>
      <w:r w:rsidRPr="00145B46">
        <w:tab/>
        <w:t>broj održanih roditeljskih sastanaka (broj nazočnih roditelja i datumi održavanja)</w:t>
      </w:r>
    </w:p>
    <w:p w:rsidR="0060154A" w:rsidRPr="00145B46" w:rsidRDefault="0060154A" w:rsidP="002C723A">
      <w:pPr>
        <w:pStyle w:val="Odlomakpopisa"/>
        <w:numPr>
          <w:ilvl w:val="0"/>
          <w:numId w:val="17"/>
        </w:numPr>
        <w:ind w:left="0" w:firstLine="0"/>
        <w:jc w:val="both"/>
      </w:pPr>
      <w:r w:rsidRPr="00145B46">
        <w:t>pohvale (brojčano i poimenično, prijedlog)</w:t>
      </w:r>
    </w:p>
    <w:p w:rsidR="0060154A" w:rsidRPr="00145B46" w:rsidRDefault="0060154A" w:rsidP="002C723A">
      <w:pPr>
        <w:pStyle w:val="Odlomakpopisa"/>
        <w:numPr>
          <w:ilvl w:val="0"/>
          <w:numId w:val="17"/>
        </w:numPr>
        <w:ind w:left="0" w:firstLine="0"/>
        <w:jc w:val="both"/>
      </w:pPr>
      <w:r w:rsidRPr="00145B46">
        <w:t>ocjene iz vladanja</w:t>
      </w:r>
    </w:p>
    <w:p w:rsidR="000350C1" w:rsidRDefault="0060154A" w:rsidP="000350C1">
      <w:pPr>
        <w:pStyle w:val="Odlomakpopisa"/>
        <w:numPr>
          <w:ilvl w:val="0"/>
          <w:numId w:val="17"/>
        </w:numPr>
        <w:spacing w:line="276" w:lineRule="auto"/>
        <w:ind w:left="0" w:firstLine="0"/>
        <w:jc w:val="both"/>
      </w:pPr>
      <w:r w:rsidRPr="00145B46">
        <w:t>učenici koji su zatražili polaganje Ispita pred povjerenstvom</w:t>
      </w:r>
    </w:p>
    <w:p w:rsidR="0060154A" w:rsidRPr="00145B46" w:rsidRDefault="0060154A" w:rsidP="0060154A">
      <w:pPr>
        <w:spacing w:before="120"/>
        <w:ind w:left="284" w:hanging="284"/>
        <w:jc w:val="both"/>
      </w:pPr>
      <w:r w:rsidRPr="00145B46">
        <w:t xml:space="preserve">2.   Možebitne žalbe na ocjene iz vladanja koje donosi  RV na prijedlog razrednika, a o kojima odlučuje NV. Žalbe trebaju biti predane i protokolirane u školskoj referadi. </w:t>
      </w:r>
      <w:r w:rsidR="00675853" w:rsidRPr="00145B46">
        <w:t>Razrednici u suradnji s predmetnim nastavnicima donose zaključak o ocjenama iz vladanja za svakog učenika.</w:t>
      </w:r>
    </w:p>
    <w:p w:rsidR="0060154A" w:rsidRDefault="0060154A" w:rsidP="0060154A">
      <w:pPr>
        <w:jc w:val="both"/>
        <w:rPr>
          <w:b/>
        </w:rPr>
      </w:pPr>
      <w:r w:rsidRPr="00145B46">
        <w:rPr>
          <w:b/>
        </w:rPr>
        <w:t>Napomena: o svojim prijedlozima u svezi ocjena iz vladanja koje će razrednici predložiti,  učenici trebaju biti obaviješteni od strane razrednika kako bi se u slučaju neslaganja mogli pravovremeno žaliti NV-u (zakonska odredba).</w:t>
      </w:r>
    </w:p>
    <w:p w:rsidR="0060154A" w:rsidRPr="00145B46" w:rsidRDefault="0060154A" w:rsidP="0060154A">
      <w:pPr>
        <w:spacing w:before="120"/>
        <w:jc w:val="both"/>
      </w:pPr>
      <w:r w:rsidRPr="00145B46">
        <w:t>3.   Prijedlozi za izricanje pohvala</w:t>
      </w:r>
    </w:p>
    <w:p w:rsidR="0060154A" w:rsidRPr="00145B46" w:rsidRDefault="0060154A" w:rsidP="0060154A">
      <w:pPr>
        <w:ind w:left="709" w:hanging="709"/>
        <w:jc w:val="both"/>
      </w:pPr>
      <w:r w:rsidRPr="00145B46">
        <w:t>•</w:t>
      </w:r>
      <w:r w:rsidRPr="00145B46">
        <w:tab/>
        <w:t xml:space="preserve">obrađuju se samo protokolirani prijedlozi prema Odluci o načinu izricanja pohvala (prijedlozi se predaju u školski referadu do </w:t>
      </w:r>
      <w:r w:rsidR="009D663C">
        <w:rPr>
          <w:u w:val="single"/>
        </w:rPr>
        <w:t>28</w:t>
      </w:r>
      <w:r w:rsidRPr="00145B46">
        <w:rPr>
          <w:u w:val="single"/>
        </w:rPr>
        <w:t>. 5. 202</w:t>
      </w:r>
      <w:r w:rsidR="009D663C">
        <w:rPr>
          <w:u w:val="single"/>
        </w:rPr>
        <w:t>4</w:t>
      </w:r>
      <w:r w:rsidRPr="00145B46">
        <w:rPr>
          <w:u w:val="single"/>
        </w:rPr>
        <w:t>. do 12,00 sati)</w:t>
      </w:r>
    </w:p>
    <w:p w:rsidR="0060154A" w:rsidRDefault="0060154A" w:rsidP="0060154A">
      <w:pPr>
        <w:jc w:val="both"/>
      </w:pPr>
      <w:r w:rsidRPr="00145B46">
        <w:t xml:space="preserve">                                                                           (razrednici, rasprava, glasovanje NV-a)</w:t>
      </w:r>
    </w:p>
    <w:p w:rsidR="0060154A" w:rsidRPr="00145B46" w:rsidRDefault="0060154A" w:rsidP="0060154A">
      <w:pPr>
        <w:spacing w:before="120"/>
        <w:ind w:left="284" w:hanging="284"/>
        <w:jc w:val="both"/>
      </w:pPr>
      <w:r w:rsidRPr="00145B46">
        <w:t xml:space="preserve">4.  </w:t>
      </w:r>
      <w:r w:rsidR="00492A6A">
        <w:t xml:space="preserve"> </w:t>
      </w:r>
      <w:r w:rsidRPr="00145B46">
        <w:t>Zahtjevi za polaganje Ispita pred</w:t>
      </w:r>
      <w:r w:rsidR="00675853" w:rsidRPr="00145B46">
        <w:t xml:space="preserve"> povjerenstvom (zaprimljeni do </w:t>
      </w:r>
      <w:r w:rsidR="009D663C">
        <w:t>28</w:t>
      </w:r>
      <w:r w:rsidR="00675853" w:rsidRPr="00145B46">
        <w:t>. 5. 202</w:t>
      </w:r>
      <w:r w:rsidR="009D663C">
        <w:t>4</w:t>
      </w:r>
      <w:r w:rsidR="00675853" w:rsidRPr="00145B46">
        <w:t xml:space="preserve">. do 14 sati </w:t>
      </w:r>
      <w:r w:rsidRPr="00145B46">
        <w:t>, a koji su protokolirani u školskoj referadi)</w:t>
      </w:r>
    </w:p>
    <w:p w:rsidR="0060154A" w:rsidRDefault="0060154A" w:rsidP="0060154A">
      <w:pPr>
        <w:ind w:left="709" w:hanging="709"/>
        <w:jc w:val="both"/>
      </w:pPr>
      <w:r w:rsidRPr="00145B46">
        <w:t>•</w:t>
      </w:r>
      <w:r w:rsidRPr="00145B46">
        <w:tab/>
        <w:t>izglasavanje termina (rasporeda) i povjerenstava za provođenje Ispita pred povjerenstvom (razrednici o navedenom izravno</w:t>
      </w:r>
      <w:r w:rsidR="00FF308C" w:rsidRPr="00145B46">
        <w:t xml:space="preserve"> - ODMAH -</w:t>
      </w:r>
      <w:r w:rsidRPr="00145B46">
        <w:t xml:space="preserve"> obavještavaju učenike, a termini i povjerenstva objavljuju se na mrežnim stranicama škole neposredno nakon što ih NV usvoji na SNV-u).</w:t>
      </w:r>
      <w:r w:rsidR="00675853" w:rsidRPr="00145B46">
        <w:t xml:space="preserve"> Na web stranic</w:t>
      </w:r>
      <w:r w:rsidR="009D663C">
        <w:t>i stavljaju se inicijali učenika. Učenici/roditelji trebaju preuzeti rješenje u referadi do 28. 5. 2024. do 15 sati</w:t>
      </w:r>
    </w:p>
    <w:p w:rsidR="0060154A" w:rsidRPr="00145B46" w:rsidRDefault="00103970" w:rsidP="00492A6A">
      <w:pPr>
        <w:spacing w:before="120"/>
        <w:ind w:left="284" w:hanging="284"/>
        <w:jc w:val="both"/>
      </w:pPr>
      <w:r>
        <w:t xml:space="preserve">5.   Raspored </w:t>
      </w:r>
      <w:r w:rsidR="0060154A" w:rsidRPr="00145B46">
        <w:t>održavanj</w:t>
      </w:r>
      <w:r>
        <w:t>a</w:t>
      </w:r>
      <w:r w:rsidR="0060154A" w:rsidRPr="00145B46">
        <w:t xml:space="preserve"> </w:t>
      </w:r>
      <w:r w:rsidR="00697380" w:rsidRPr="00145B46">
        <w:t>dopunskog pedagoškog rada</w:t>
      </w:r>
      <w:r w:rsidR="0060154A" w:rsidRPr="00145B46">
        <w:t xml:space="preserve"> s učenicima koji imaju jednu ili dvije zaključene ocjene</w:t>
      </w:r>
      <w:r>
        <w:t xml:space="preserve"> - n</w:t>
      </w:r>
      <w:r w:rsidR="0060154A" w:rsidRPr="00145B46">
        <w:t>edovolja</w:t>
      </w:r>
      <w:r>
        <w:t>n</w:t>
      </w:r>
      <w:r w:rsidR="0060154A" w:rsidRPr="00145B46">
        <w:t>. Raspored donosi Nastavničko vijeće.</w:t>
      </w:r>
    </w:p>
    <w:p w:rsidR="0060154A" w:rsidRDefault="0060154A" w:rsidP="0060154A">
      <w:pPr>
        <w:jc w:val="both"/>
      </w:pPr>
      <w:r w:rsidRPr="00145B46">
        <w:t>•</w:t>
      </w:r>
      <w:r w:rsidRPr="00145B46">
        <w:tab/>
        <w:t>početak dodatnog rada s učenicima završnih odjeljenja bit će definiran na NV-u</w:t>
      </w:r>
    </w:p>
    <w:p w:rsidR="0060154A" w:rsidRDefault="0060154A" w:rsidP="0060154A">
      <w:pPr>
        <w:spacing w:before="120"/>
        <w:jc w:val="both"/>
      </w:pPr>
      <w:r w:rsidRPr="00145B46">
        <w:t>6.    Odgojne mjere iz djelokruga rada NV-a za učenike 1., 2. i 3. razreda (za protokolirane prijedloge)</w:t>
      </w:r>
    </w:p>
    <w:p w:rsidR="000350C1" w:rsidRPr="00145B46" w:rsidRDefault="0060154A" w:rsidP="0060154A">
      <w:pPr>
        <w:spacing w:before="120"/>
        <w:jc w:val="both"/>
      </w:pPr>
      <w:r w:rsidRPr="00145B46">
        <w:t xml:space="preserve">7. </w:t>
      </w:r>
      <w:r w:rsidR="00E843CC" w:rsidRPr="00E843CC">
        <w:t>Učenici prijavljeni za obranu završnog rada. (ravnatelj)</w:t>
      </w:r>
      <w:r w:rsidR="009D663C">
        <w:t>. Informacije vezane  za obranu završnog rada</w:t>
      </w:r>
    </w:p>
    <w:p w:rsidR="0060154A" w:rsidRDefault="0060154A" w:rsidP="0060154A">
      <w:pPr>
        <w:spacing w:before="120"/>
        <w:ind w:left="426" w:hanging="426"/>
        <w:jc w:val="both"/>
      </w:pPr>
      <w:r w:rsidRPr="00145B46">
        <w:t>8. Informacije vezane za Ispite državne mature (ispitni koordinator N.</w:t>
      </w:r>
      <w:r w:rsidR="00145B46">
        <w:t xml:space="preserve"> </w:t>
      </w:r>
      <w:proofErr w:type="spellStart"/>
      <w:r w:rsidRPr="00145B46">
        <w:t>Dumanić</w:t>
      </w:r>
      <w:proofErr w:type="spellEnd"/>
      <w:r w:rsidRPr="00145B46">
        <w:t>)</w:t>
      </w:r>
    </w:p>
    <w:p w:rsidR="000350C1" w:rsidRDefault="00103970" w:rsidP="0060154A">
      <w:pPr>
        <w:spacing w:before="120"/>
        <w:ind w:left="426" w:hanging="426"/>
        <w:jc w:val="both"/>
      </w:pPr>
      <w:r>
        <w:t xml:space="preserve">9. </w:t>
      </w:r>
      <w:r w:rsidR="009D663C">
        <w:t xml:space="preserve">Održavanje nastave za vrijeme provođenja Ispita državne mature – odgođeni termin početka nastave </w:t>
      </w:r>
      <w:r w:rsidR="009D663C" w:rsidRPr="00145B46">
        <w:t>(ispitni koordinator N.</w:t>
      </w:r>
      <w:r w:rsidR="009D663C">
        <w:t xml:space="preserve"> </w:t>
      </w:r>
      <w:proofErr w:type="spellStart"/>
      <w:r w:rsidR="009D663C" w:rsidRPr="00145B46">
        <w:t>Dumanić</w:t>
      </w:r>
      <w:proofErr w:type="spellEnd"/>
      <w:r w:rsidR="009D663C">
        <w:t xml:space="preserve"> i ravnatelj</w:t>
      </w:r>
      <w:r w:rsidR="009D663C" w:rsidRPr="00145B46">
        <w:t>)</w:t>
      </w:r>
    </w:p>
    <w:p w:rsidR="00103970" w:rsidRDefault="00103970" w:rsidP="0060154A">
      <w:pPr>
        <w:spacing w:before="120"/>
        <w:ind w:left="426" w:hanging="426"/>
        <w:jc w:val="both"/>
      </w:pPr>
      <w:r>
        <w:t xml:space="preserve">10. </w:t>
      </w:r>
      <w:r w:rsidR="009D663C">
        <w:t>Izvješće o kompletiranosti dokumentacije koja se odnosi na učenike s poteškoćama. Izvješće će podnijeti školska psihologinja i pedagoginja, a nakon suradnje s razrednicima i Ispitnim koordinatorom.</w:t>
      </w:r>
    </w:p>
    <w:p w:rsidR="00103970" w:rsidRDefault="00103970" w:rsidP="0060154A">
      <w:pPr>
        <w:spacing w:before="120"/>
        <w:ind w:left="426" w:hanging="426"/>
        <w:jc w:val="both"/>
      </w:pPr>
      <w:r>
        <w:t xml:space="preserve">11. </w:t>
      </w:r>
      <w:r w:rsidR="009D663C" w:rsidRPr="00145B46">
        <w:t>Ostalo (godišnji odmori - raspored, upisi u 1. razrede, upisi u 2., 3. i 4. razredna odjeljenja za šk. god. 2023./24.</w:t>
      </w:r>
      <w:r w:rsidR="009D663C">
        <w:t xml:space="preserve"> </w:t>
      </w:r>
      <w:r w:rsidR="009D663C" w:rsidRPr="00145B46">
        <w:t>i dr.)</w:t>
      </w:r>
    </w:p>
    <w:p w:rsidR="0060154A" w:rsidRPr="00145B46" w:rsidRDefault="0060154A" w:rsidP="0060154A">
      <w:pPr>
        <w:ind w:left="6372" w:firstLine="708"/>
        <w:rPr>
          <w:b/>
          <w:sz w:val="17"/>
          <w:szCs w:val="17"/>
        </w:rPr>
      </w:pPr>
      <w:r w:rsidRPr="00145B46">
        <w:rPr>
          <w:sz w:val="17"/>
          <w:szCs w:val="17"/>
        </w:rPr>
        <w:tab/>
      </w:r>
      <w:r w:rsidRPr="00145B46">
        <w:rPr>
          <w:sz w:val="17"/>
          <w:szCs w:val="17"/>
        </w:rPr>
        <w:tab/>
      </w:r>
      <w:r w:rsidRPr="00145B46">
        <w:rPr>
          <w:sz w:val="17"/>
          <w:szCs w:val="17"/>
        </w:rPr>
        <w:tab/>
      </w:r>
      <w:r w:rsidRPr="00145B46">
        <w:rPr>
          <w:sz w:val="17"/>
          <w:szCs w:val="17"/>
        </w:rPr>
        <w:tab/>
      </w:r>
      <w:r w:rsidRPr="00145B46">
        <w:rPr>
          <w:sz w:val="17"/>
          <w:szCs w:val="17"/>
        </w:rPr>
        <w:tab/>
      </w:r>
      <w:r w:rsidRPr="00145B46">
        <w:rPr>
          <w:sz w:val="17"/>
          <w:szCs w:val="17"/>
        </w:rPr>
        <w:tab/>
      </w:r>
      <w:r w:rsidRPr="00145B46">
        <w:rPr>
          <w:sz w:val="17"/>
          <w:szCs w:val="17"/>
        </w:rPr>
        <w:tab/>
      </w:r>
    </w:p>
    <w:p w:rsidR="0060154A" w:rsidRPr="00145B46" w:rsidRDefault="0060154A" w:rsidP="0060154A">
      <w:pPr>
        <w:ind w:left="708" w:hanging="708"/>
        <w:jc w:val="both"/>
        <w:rPr>
          <w:sz w:val="17"/>
          <w:szCs w:val="17"/>
        </w:rPr>
      </w:pPr>
      <w:r w:rsidRPr="00145B46">
        <w:rPr>
          <w:b/>
          <w:sz w:val="17"/>
          <w:szCs w:val="17"/>
        </w:rPr>
        <w:t>NAPOMENA:</w:t>
      </w:r>
      <w:r w:rsidRPr="00145B46">
        <w:rPr>
          <w:sz w:val="17"/>
          <w:szCs w:val="17"/>
        </w:rPr>
        <w:t xml:space="preserve"> Svi razrednici trebaju oglašeni dnevni red (poziv za sjednicu NV-a) objaviti u e-Dnevniku, a oni razrednici koji imaju bilo koju temu iz dnevnog reda, a koja se odnosi na njihovo razredno odjeljenje ili za nekog od učenika iz njihovog odjeljenja trebaju zapisnički evidentirati navedenu točku(e) dnevnog reda.</w:t>
      </w:r>
      <w:r w:rsidR="00145B46">
        <w:rPr>
          <w:sz w:val="17"/>
          <w:szCs w:val="17"/>
        </w:rPr>
        <w:t xml:space="preserve"> </w:t>
      </w:r>
      <w:r w:rsidRPr="00145B46">
        <w:rPr>
          <w:sz w:val="17"/>
          <w:szCs w:val="17"/>
        </w:rPr>
        <w:t>Ova napomena je trajna.</w:t>
      </w:r>
    </w:p>
    <w:p w:rsidR="000350C1" w:rsidRDefault="000350C1" w:rsidP="0060154A">
      <w:pPr>
        <w:jc w:val="both"/>
        <w:rPr>
          <w:sz w:val="18"/>
          <w:szCs w:val="18"/>
        </w:rPr>
      </w:pPr>
    </w:p>
    <w:p w:rsidR="0060154A" w:rsidRPr="00145B46" w:rsidRDefault="0060154A" w:rsidP="0060154A">
      <w:pPr>
        <w:jc w:val="both"/>
        <w:rPr>
          <w:sz w:val="18"/>
          <w:szCs w:val="18"/>
        </w:rPr>
      </w:pPr>
      <w:r w:rsidRPr="00145B46">
        <w:rPr>
          <w:sz w:val="18"/>
          <w:szCs w:val="18"/>
        </w:rPr>
        <w:t>Klasa: 602-03/2</w:t>
      </w:r>
      <w:r w:rsidR="009D663C">
        <w:rPr>
          <w:sz w:val="18"/>
          <w:szCs w:val="18"/>
        </w:rPr>
        <w:t>4</w:t>
      </w:r>
      <w:r w:rsidRPr="00145B46">
        <w:rPr>
          <w:sz w:val="18"/>
          <w:szCs w:val="18"/>
        </w:rPr>
        <w:t>-18/</w:t>
      </w:r>
      <w:r w:rsidR="009D663C">
        <w:rPr>
          <w:sz w:val="18"/>
          <w:szCs w:val="18"/>
        </w:rPr>
        <w:t>05</w:t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  <w:t xml:space="preserve">                     </w:t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  <w:t>Ravnatelj</w:t>
      </w:r>
    </w:p>
    <w:p w:rsidR="0060154A" w:rsidRPr="00145B46" w:rsidRDefault="00492A6A" w:rsidP="0060154A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Ur</w:t>
      </w:r>
      <w:r w:rsidR="0060154A" w:rsidRPr="00145B46">
        <w:rPr>
          <w:sz w:val="18"/>
          <w:szCs w:val="18"/>
        </w:rPr>
        <w:t>broj</w:t>
      </w:r>
      <w:proofErr w:type="spellEnd"/>
      <w:r w:rsidR="0060154A" w:rsidRPr="00145B46">
        <w:rPr>
          <w:sz w:val="18"/>
          <w:szCs w:val="18"/>
        </w:rPr>
        <w:t>: 2181-333-2</w:t>
      </w:r>
      <w:r w:rsidR="009D663C">
        <w:rPr>
          <w:sz w:val="18"/>
          <w:szCs w:val="18"/>
        </w:rPr>
        <w:t>4</w:t>
      </w:r>
      <w:r w:rsidR="0060154A" w:rsidRPr="00145B46">
        <w:rPr>
          <w:sz w:val="18"/>
          <w:szCs w:val="18"/>
        </w:rPr>
        <w:t xml:space="preserve">-01-1                                                                                         </w:t>
      </w:r>
    </w:p>
    <w:p w:rsidR="0060154A" w:rsidRPr="00145B46" w:rsidRDefault="0060154A" w:rsidP="0060154A">
      <w:pPr>
        <w:jc w:val="both"/>
        <w:rPr>
          <w:sz w:val="18"/>
          <w:szCs w:val="18"/>
        </w:rPr>
      </w:pPr>
      <w:r w:rsidRPr="00145B46">
        <w:rPr>
          <w:sz w:val="18"/>
          <w:szCs w:val="18"/>
        </w:rPr>
        <w:t xml:space="preserve">Split, </w:t>
      </w:r>
      <w:r w:rsidR="009D663C">
        <w:rPr>
          <w:sz w:val="18"/>
          <w:szCs w:val="18"/>
        </w:rPr>
        <w:t>21</w:t>
      </w:r>
      <w:r w:rsidRPr="00145B46">
        <w:rPr>
          <w:sz w:val="18"/>
          <w:szCs w:val="18"/>
        </w:rPr>
        <w:t>. svibnja 202</w:t>
      </w:r>
      <w:r w:rsidR="009D663C">
        <w:rPr>
          <w:sz w:val="18"/>
          <w:szCs w:val="18"/>
        </w:rPr>
        <w:t>4</w:t>
      </w:r>
      <w:r w:rsidRPr="00145B46">
        <w:rPr>
          <w:sz w:val="18"/>
          <w:szCs w:val="18"/>
        </w:rPr>
        <w:t>.</w:t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</w:r>
      <w:r w:rsidRPr="00145B46">
        <w:rPr>
          <w:sz w:val="18"/>
          <w:szCs w:val="18"/>
        </w:rPr>
        <w:tab/>
        <w:t xml:space="preserve">                 </w:t>
      </w:r>
      <w:r w:rsidR="00145B46">
        <w:rPr>
          <w:sz w:val="18"/>
          <w:szCs w:val="18"/>
        </w:rPr>
        <w:tab/>
      </w:r>
      <w:r w:rsidRPr="00145B46">
        <w:rPr>
          <w:sz w:val="18"/>
          <w:szCs w:val="18"/>
        </w:rPr>
        <w:t xml:space="preserve">Marin </w:t>
      </w:r>
      <w:proofErr w:type="spellStart"/>
      <w:r w:rsidRPr="00145B46">
        <w:rPr>
          <w:sz w:val="18"/>
          <w:szCs w:val="18"/>
        </w:rPr>
        <w:t>Tvrdić</w:t>
      </w:r>
      <w:proofErr w:type="spellEnd"/>
      <w:r w:rsidRPr="00145B46">
        <w:rPr>
          <w:sz w:val="18"/>
          <w:szCs w:val="18"/>
        </w:rPr>
        <w:t>, dipl.</w:t>
      </w:r>
      <w:r w:rsidR="00145B46">
        <w:rPr>
          <w:sz w:val="18"/>
          <w:szCs w:val="18"/>
        </w:rPr>
        <w:t xml:space="preserve"> </w:t>
      </w:r>
      <w:r w:rsidRPr="00145B46">
        <w:rPr>
          <w:sz w:val="18"/>
          <w:szCs w:val="18"/>
        </w:rPr>
        <w:t>ing</w:t>
      </w:r>
      <w:r w:rsidR="00145B46">
        <w:rPr>
          <w:sz w:val="18"/>
          <w:szCs w:val="18"/>
        </w:rPr>
        <w:t>.</w:t>
      </w:r>
    </w:p>
    <w:p w:rsidR="0060154A" w:rsidRDefault="0060154A" w:rsidP="0060154A">
      <w:pPr>
        <w:jc w:val="both"/>
        <w:rPr>
          <w:sz w:val="18"/>
          <w:szCs w:val="18"/>
        </w:rPr>
      </w:pPr>
    </w:p>
    <w:p w:rsidR="009D663C" w:rsidRPr="00145B46" w:rsidRDefault="009D663C" w:rsidP="0060154A">
      <w:pPr>
        <w:jc w:val="both"/>
        <w:rPr>
          <w:sz w:val="18"/>
          <w:szCs w:val="18"/>
        </w:rPr>
      </w:pPr>
    </w:p>
    <w:p w:rsidR="00C83CF2" w:rsidRPr="009D663C" w:rsidRDefault="006C12D0" w:rsidP="009D663C">
      <w:pPr>
        <w:jc w:val="both"/>
        <w:rPr>
          <w:sz w:val="18"/>
          <w:szCs w:val="18"/>
        </w:rPr>
      </w:pPr>
      <w:r w:rsidRPr="009D663C">
        <w:rPr>
          <w:sz w:val="18"/>
          <w:szCs w:val="18"/>
        </w:rPr>
        <w:t>Dostaviti: - oglasna ploča (zbornica</w:t>
      </w:r>
      <w:r w:rsidR="00D60414" w:rsidRPr="009D663C">
        <w:rPr>
          <w:sz w:val="18"/>
          <w:szCs w:val="18"/>
        </w:rPr>
        <w:t>)</w:t>
      </w:r>
      <w:r w:rsidR="009D663C">
        <w:rPr>
          <w:sz w:val="18"/>
          <w:szCs w:val="18"/>
        </w:rPr>
        <w:t xml:space="preserve">, </w:t>
      </w:r>
      <w:r w:rsidRPr="009D663C">
        <w:rPr>
          <w:sz w:val="18"/>
          <w:szCs w:val="18"/>
        </w:rPr>
        <w:t>web stranica</w:t>
      </w:r>
      <w:r w:rsidR="009D663C">
        <w:rPr>
          <w:sz w:val="18"/>
          <w:szCs w:val="18"/>
        </w:rPr>
        <w:t xml:space="preserve">, </w:t>
      </w:r>
      <w:r w:rsidRPr="009D663C">
        <w:rPr>
          <w:sz w:val="18"/>
          <w:szCs w:val="18"/>
        </w:rPr>
        <w:t>- pismohrana</w:t>
      </w:r>
      <w:bookmarkEnd w:id="0"/>
    </w:p>
    <w:sectPr w:rsidR="00C83CF2" w:rsidRPr="009D663C" w:rsidSect="009D663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512"/>
    <w:multiLevelType w:val="hybridMultilevel"/>
    <w:tmpl w:val="79702950"/>
    <w:lvl w:ilvl="0" w:tplc="BAE0B4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2114B"/>
    <w:multiLevelType w:val="hybridMultilevel"/>
    <w:tmpl w:val="29D8952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C829D1"/>
    <w:multiLevelType w:val="hybridMultilevel"/>
    <w:tmpl w:val="E7B84214"/>
    <w:lvl w:ilvl="0" w:tplc="5DE8EC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A0E92"/>
    <w:multiLevelType w:val="hybridMultilevel"/>
    <w:tmpl w:val="61B4D41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9E2CB8"/>
    <w:multiLevelType w:val="hybridMultilevel"/>
    <w:tmpl w:val="4BAEE406"/>
    <w:lvl w:ilvl="0" w:tplc="66065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55B"/>
    <w:multiLevelType w:val="hybridMultilevel"/>
    <w:tmpl w:val="E37C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476F"/>
    <w:multiLevelType w:val="hybridMultilevel"/>
    <w:tmpl w:val="A6BE74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D5999"/>
    <w:multiLevelType w:val="hybridMultilevel"/>
    <w:tmpl w:val="1708D52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50599"/>
    <w:multiLevelType w:val="hybridMultilevel"/>
    <w:tmpl w:val="9CACD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9058A"/>
    <w:multiLevelType w:val="hybridMultilevel"/>
    <w:tmpl w:val="4A04DA44"/>
    <w:lvl w:ilvl="0" w:tplc="3EA836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2051E"/>
    <w:multiLevelType w:val="hybridMultilevel"/>
    <w:tmpl w:val="C92A0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387B"/>
    <w:multiLevelType w:val="hybridMultilevel"/>
    <w:tmpl w:val="395C0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46DC"/>
    <w:multiLevelType w:val="hybridMultilevel"/>
    <w:tmpl w:val="31C0F12A"/>
    <w:lvl w:ilvl="0" w:tplc="D422AE2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B11DC"/>
    <w:multiLevelType w:val="hybridMultilevel"/>
    <w:tmpl w:val="91C49C82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F025B0"/>
    <w:multiLevelType w:val="hybridMultilevel"/>
    <w:tmpl w:val="25BAC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839B5"/>
    <w:multiLevelType w:val="hybridMultilevel"/>
    <w:tmpl w:val="E626ED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5B"/>
    <w:rsid w:val="00004DBF"/>
    <w:rsid w:val="000350C1"/>
    <w:rsid w:val="00036EA9"/>
    <w:rsid w:val="000B1EE6"/>
    <w:rsid w:val="00103970"/>
    <w:rsid w:val="00145B46"/>
    <w:rsid w:val="0014655B"/>
    <w:rsid w:val="00167A58"/>
    <w:rsid w:val="001B1D55"/>
    <w:rsid w:val="00232920"/>
    <w:rsid w:val="002A7B65"/>
    <w:rsid w:val="002C723A"/>
    <w:rsid w:val="002D0009"/>
    <w:rsid w:val="00360FAC"/>
    <w:rsid w:val="003D3E82"/>
    <w:rsid w:val="004442F3"/>
    <w:rsid w:val="00492A6A"/>
    <w:rsid w:val="004E3308"/>
    <w:rsid w:val="00523592"/>
    <w:rsid w:val="00546B5D"/>
    <w:rsid w:val="00566BDA"/>
    <w:rsid w:val="0060154A"/>
    <w:rsid w:val="00675853"/>
    <w:rsid w:val="00697380"/>
    <w:rsid w:val="006C12D0"/>
    <w:rsid w:val="006C52D8"/>
    <w:rsid w:val="006D65D2"/>
    <w:rsid w:val="007C034E"/>
    <w:rsid w:val="00850861"/>
    <w:rsid w:val="0093349E"/>
    <w:rsid w:val="00970A07"/>
    <w:rsid w:val="009811A7"/>
    <w:rsid w:val="009B4C92"/>
    <w:rsid w:val="009D2141"/>
    <w:rsid w:val="009D663C"/>
    <w:rsid w:val="009E4F58"/>
    <w:rsid w:val="00A17466"/>
    <w:rsid w:val="00A201D5"/>
    <w:rsid w:val="00B31A36"/>
    <w:rsid w:val="00C83CF2"/>
    <w:rsid w:val="00CE076E"/>
    <w:rsid w:val="00D60414"/>
    <w:rsid w:val="00DF3239"/>
    <w:rsid w:val="00E843CC"/>
    <w:rsid w:val="00E860C7"/>
    <w:rsid w:val="00E96104"/>
    <w:rsid w:val="00EB4AD1"/>
    <w:rsid w:val="00F21193"/>
    <w:rsid w:val="00F5629E"/>
    <w:rsid w:val="00F817A3"/>
    <w:rsid w:val="00FE04F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1C8"/>
  <w15:docId w15:val="{98FA7598-9229-4771-BB2D-7E5E045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E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8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85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2023-05-19T10:29:00Z</cp:lastPrinted>
  <dcterms:created xsi:type="dcterms:W3CDTF">2024-05-21T08:52:00Z</dcterms:created>
  <dcterms:modified xsi:type="dcterms:W3CDTF">2024-05-21T09:00:00Z</dcterms:modified>
</cp:coreProperties>
</file>